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87" w:rsidRPr="00473135" w:rsidRDefault="00061D87" w:rsidP="00061D87">
      <w:pPr>
        <w:jc w:val="center"/>
        <w:rPr>
          <w:rFonts w:ascii="Times New Roman" w:hAnsi="Times New Roman" w:cs="Times New Roman"/>
          <w:b/>
          <w:sz w:val="28"/>
          <w:szCs w:val="28"/>
        </w:rPr>
      </w:pPr>
      <w:r w:rsidRPr="00473135">
        <w:rPr>
          <w:rFonts w:ascii="Times New Roman" w:hAnsi="Times New Roman" w:cs="Times New Roman"/>
          <w:b/>
          <w:sz w:val="28"/>
          <w:szCs w:val="28"/>
        </w:rPr>
        <w:t>Договор на управление</w:t>
      </w:r>
    </w:p>
    <w:p w:rsidR="00061D87" w:rsidRPr="00473135" w:rsidRDefault="00061D87" w:rsidP="00061D87">
      <w:pPr>
        <w:spacing w:after="0"/>
        <w:jc w:val="both"/>
        <w:rPr>
          <w:rFonts w:ascii="Times New Roman" w:hAnsi="Times New Roman" w:cs="Times New Roman"/>
          <w:sz w:val="16"/>
          <w:szCs w:val="16"/>
        </w:rPr>
      </w:pPr>
      <w:r w:rsidRPr="00473135">
        <w:rPr>
          <w:rFonts w:ascii="Times New Roman" w:hAnsi="Times New Roman" w:cs="Times New Roman"/>
          <w:sz w:val="16"/>
          <w:szCs w:val="16"/>
        </w:rPr>
        <w:t>г. Воронеж</w:t>
      </w:r>
      <w:r>
        <w:rPr>
          <w:rFonts w:ascii="Times New Roman" w:hAnsi="Times New Roman" w:cs="Times New Roman"/>
          <w:sz w:val="16"/>
          <w:szCs w:val="16"/>
        </w:rPr>
        <w:t xml:space="preserve">                                                                            </w:t>
      </w:r>
      <w:r w:rsidRPr="00473135">
        <w:rPr>
          <w:rFonts w:ascii="Times New Roman" w:hAnsi="Times New Roman" w:cs="Times New Roman"/>
          <w:sz w:val="16"/>
          <w:szCs w:val="16"/>
        </w:rPr>
        <w:t>«___» _____________________ 20___ г.</w:t>
      </w:r>
    </w:p>
    <w:p w:rsidR="00061D87" w:rsidRPr="00473135" w:rsidRDefault="00061D87" w:rsidP="00061D87">
      <w:pPr>
        <w:spacing w:after="0"/>
        <w:jc w:val="both"/>
        <w:rPr>
          <w:rFonts w:ascii="Times New Roman" w:hAnsi="Times New Roman" w:cs="Times New Roman"/>
          <w:sz w:val="16"/>
          <w:szCs w:val="16"/>
        </w:rPr>
      </w:pPr>
      <w:r w:rsidRPr="00473135">
        <w:rPr>
          <w:rFonts w:ascii="Times New Roman" w:hAnsi="Times New Roman" w:cs="Times New Roman"/>
          <w:sz w:val="16"/>
          <w:szCs w:val="16"/>
        </w:rPr>
        <w:t>_______________________________________________________________________________________________________________</w:t>
      </w:r>
    </w:p>
    <w:p w:rsidR="00061D87" w:rsidRPr="00473135" w:rsidRDefault="00061D87" w:rsidP="00061D87">
      <w:pPr>
        <w:spacing w:after="0"/>
        <w:jc w:val="both"/>
        <w:rPr>
          <w:rFonts w:ascii="Times New Roman" w:hAnsi="Times New Roman" w:cs="Times New Roman"/>
          <w:sz w:val="16"/>
          <w:szCs w:val="16"/>
        </w:rPr>
      </w:pPr>
      <w:proofErr w:type="gramStart"/>
      <w:r w:rsidRPr="00473135">
        <w:rPr>
          <w:rFonts w:ascii="Times New Roman" w:hAnsi="Times New Roman" w:cs="Times New Roman"/>
          <w:sz w:val="16"/>
          <w:szCs w:val="16"/>
        </w:rPr>
        <w:t xml:space="preserve">собственник кв. №____ в доме № _____ по ул. ______________________________________, г. Воронеж, площадью ______ кв. м., с одной стороны, именуемый в дальнейшем </w:t>
      </w:r>
      <w:r w:rsidRPr="00473135">
        <w:rPr>
          <w:rFonts w:ascii="Times New Roman" w:hAnsi="Times New Roman" w:cs="Times New Roman"/>
          <w:i/>
          <w:sz w:val="16"/>
          <w:szCs w:val="16"/>
        </w:rPr>
        <w:t>«Собственник»,</w:t>
      </w:r>
      <w:r w:rsidRPr="00473135">
        <w:rPr>
          <w:rFonts w:ascii="Times New Roman" w:hAnsi="Times New Roman" w:cs="Times New Roman"/>
          <w:sz w:val="16"/>
          <w:szCs w:val="16"/>
        </w:rPr>
        <w:t xml:space="preserve"> и ТСЖ «Согласие» в лице Председателя правления </w:t>
      </w:r>
      <w:proofErr w:type="spellStart"/>
      <w:r w:rsidRPr="00473135">
        <w:rPr>
          <w:rFonts w:ascii="Times New Roman" w:hAnsi="Times New Roman" w:cs="Times New Roman"/>
          <w:sz w:val="16"/>
          <w:szCs w:val="16"/>
        </w:rPr>
        <w:t>Борякова</w:t>
      </w:r>
      <w:proofErr w:type="spellEnd"/>
      <w:r w:rsidRPr="00473135">
        <w:rPr>
          <w:rFonts w:ascii="Times New Roman" w:hAnsi="Times New Roman" w:cs="Times New Roman"/>
          <w:sz w:val="16"/>
          <w:szCs w:val="16"/>
        </w:rPr>
        <w:t xml:space="preserve"> Александра Дмитриевича, действующего на основании Устава, именуемое в дальнейшем </w:t>
      </w:r>
      <w:r w:rsidRPr="00473135">
        <w:rPr>
          <w:rFonts w:ascii="Times New Roman" w:hAnsi="Times New Roman" w:cs="Times New Roman"/>
          <w:i/>
          <w:sz w:val="16"/>
          <w:szCs w:val="16"/>
        </w:rPr>
        <w:t>«Управляющий»</w:t>
      </w:r>
      <w:r w:rsidRPr="00473135">
        <w:rPr>
          <w:rFonts w:ascii="Times New Roman" w:hAnsi="Times New Roman" w:cs="Times New Roman"/>
          <w:sz w:val="16"/>
          <w:szCs w:val="16"/>
        </w:rPr>
        <w:t>, заключили договор о нижеследующем:</w:t>
      </w:r>
      <w:proofErr w:type="gramEnd"/>
    </w:p>
    <w:p w:rsidR="00061D87" w:rsidRPr="00473135" w:rsidRDefault="00061D87" w:rsidP="00061D87">
      <w:pPr>
        <w:spacing w:after="0"/>
        <w:jc w:val="both"/>
        <w:rPr>
          <w:rFonts w:ascii="Times New Roman" w:hAnsi="Times New Roman" w:cs="Times New Roman"/>
          <w:sz w:val="16"/>
          <w:szCs w:val="16"/>
        </w:rPr>
      </w:pPr>
    </w:p>
    <w:p w:rsidR="00061D87" w:rsidRPr="00473135" w:rsidRDefault="00061D87" w:rsidP="00061D87">
      <w:pPr>
        <w:tabs>
          <w:tab w:val="left" w:pos="-2552"/>
          <w:tab w:val="left" w:pos="-567"/>
        </w:tabs>
        <w:spacing w:after="0"/>
        <w:jc w:val="center"/>
        <w:rPr>
          <w:rFonts w:ascii="Times New Roman" w:hAnsi="Times New Roman" w:cs="Times New Roman"/>
          <w:sz w:val="16"/>
          <w:szCs w:val="16"/>
        </w:rPr>
      </w:pPr>
      <w:r w:rsidRPr="00473135">
        <w:rPr>
          <w:rFonts w:ascii="Times New Roman" w:hAnsi="Times New Roman" w:cs="Times New Roman"/>
          <w:sz w:val="16"/>
          <w:szCs w:val="16"/>
        </w:rPr>
        <w:t>1. Предмет договора</w:t>
      </w:r>
    </w:p>
    <w:p w:rsidR="00061D87" w:rsidRPr="00473135" w:rsidRDefault="00061D87" w:rsidP="00061D87">
      <w:pPr>
        <w:numPr>
          <w:ilvl w:val="1"/>
          <w:numId w:val="1"/>
        </w:numPr>
        <w:spacing w:after="0" w:line="240" w:lineRule="auto"/>
        <w:jc w:val="both"/>
        <w:rPr>
          <w:rFonts w:ascii="Times New Roman" w:hAnsi="Times New Roman" w:cs="Times New Roman"/>
          <w:sz w:val="16"/>
          <w:szCs w:val="16"/>
        </w:rPr>
      </w:pPr>
      <w:r w:rsidRPr="00473135">
        <w:rPr>
          <w:rFonts w:ascii="Times New Roman" w:hAnsi="Times New Roman" w:cs="Times New Roman"/>
          <w:sz w:val="16"/>
          <w:szCs w:val="16"/>
        </w:rPr>
        <w:t>«Собственник» поручает, а «Управляющий»</w:t>
      </w:r>
      <w:r>
        <w:rPr>
          <w:rFonts w:ascii="Times New Roman" w:hAnsi="Times New Roman" w:cs="Times New Roman"/>
          <w:sz w:val="16"/>
          <w:szCs w:val="16"/>
        </w:rPr>
        <w:t xml:space="preserve"> </w:t>
      </w:r>
      <w:r w:rsidRPr="00473135">
        <w:rPr>
          <w:rFonts w:ascii="Times New Roman" w:hAnsi="Times New Roman" w:cs="Times New Roman"/>
          <w:sz w:val="16"/>
          <w:szCs w:val="16"/>
        </w:rPr>
        <w:t>обязуется:</w:t>
      </w:r>
    </w:p>
    <w:p w:rsidR="00061D87" w:rsidRPr="00473135" w:rsidRDefault="00061D87" w:rsidP="00061D87">
      <w:pPr>
        <w:spacing w:after="0"/>
        <w:jc w:val="both"/>
        <w:rPr>
          <w:rFonts w:ascii="Times New Roman" w:hAnsi="Times New Roman" w:cs="Times New Roman"/>
          <w:sz w:val="16"/>
          <w:szCs w:val="16"/>
        </w:rPr>
      </w:pPr>
      <w:r w:rsidRPr="00473135">
        <w:rPr>
          <w:rFonts w:ascii="Times New Roman" w:hAnsi="Times New Roman" w:cs="Times New Roman"/>
          <w:sz w:val="16"/>
          <w:szCs w:val="16"/>
        </w:rPr>
        <w:t>- оказывать услуги и выполнять работы по надлежащему содержанию и ремонту общего имущества в многоквартирном жилом доме;</w:t>
      </w:r>
    </w:p>
    <w:p w:rsidR="00061D87" w:rsidRPr="00473135" w:rsidRDefault="00061D87" w:rsidP="00061D87">
      <w:pPr>
        <w:spacing w:after="0"/>
        <w:jc w:val="both"/>
        <w:rPr>
          <w:rFonts w:ascii="Times New Roman" w:hAnsi="Times New Roman" w:cs="Times New Roman"/>
          <w:sz w:val="16"/>
          <w:szCs w:val="16"/>
        </w:rPr>
      </w:pPr>
      <w:r w:rsidRPr="00473135">
        <w:rPr>
          <w:rFonts w:ascii="Times New Roman" w:hAnsi="Times New Roman" w:cs="Times New Roman"/>
          <w:sz w:val="16"/>
          <w:szCs w:val="16"/>
        </w:rPr>
        <w:t>- предоставлять коммунальные услуги</w:t>
      </w:r>
      <w:r>
        <w:rPr>
          <w:rFonts w:ascii="Times New Roman" w:hAnsi="Times New Roman" w:cs="Times New Roman"/>
          <w:sz w:val="16"/>
          <w:szCs w:val="16"/>
        </w:rPr>
        <w:t xml:space="preserve"> </w:t>
      </w:r>
      <w:r w:rsidRPr="00473135">
        <w:rPr>
          <w:rFonts w:ascii="Times New Roman" w:hAnsi="Times New Roman" w:cs="Times New Roman"/>
          <w:sz w:val="16"/>
          <w:szCs w:val="16"/>
        </w:rPr>
        <w:t>«Собственнику»;</w:t>
      </w:r>
    </w:p>
    <w:p w:rsidR="00061D87" w:rsidRPr="00473135" w:rsidRDefault="00061D87" w:rsidP="00061D87">
      <w:pPr>
        <w:spacing w:after="0"/>
        <w:jc w:val="both"/>
        <w:rPr>
          <w:rFonts w:ascii="Times New Roman" w:hAnsi="Times New Roman" w:cs="Times New Roman"/>
          <w:sz w:val="16"/>
          <w:szCs w:val="16"/>
        </w:rPr>
      </w:pPr>
      <w:r w:rsidRPr="00473135">
        <w:rPr>
          <w:rFonts w:ascii="Times New Roman" w:hAnsi="Times New Roman" w:cs="Times New Roman"/>
          <w:sz w:val="16"/>
          <w:szCs w:val="16"/>
        </w:rPr>
        <w:t>- от своего имени по поручению «Собственника» заключить договор на электроснабжение мест общего пользования многоквартирного дома;</w:t>
      </w:r>
    </w:p>
    <w:p w:rsidR="00061D87" w:rsidRPr="00473135" w:rsidRDefault="00061D87" w:rsidP="00061D87">
      <w:pPr>
        <w:spacing w:after="0"/>
        <w:jc w:val="both"/>
        <w:rPr>
          <w:rFonts w:ascii="Times New Roman" w:hAnsi="Times New Roman" w:cs="Times New Roman"/>
          <w:sz w:val="16"/>
          <w:szCs w:val="16"/>
        </w:rPr>
      </w:pPr>
      <w:r w:rsidRPr="00473135">
        <w:rPr>
          <w:rFonts w:ascii="Times New Roman" w:hAnsi="Times New Roman" w:cs="Times New Roman"/>
          <w:sz w:val="16"/>
          <w:szCs w:val="16"/>
        </w:rPr>
        <w:t>- осуществлять иную, направленную на достижение целей управления многоквартирным домом, деятельность.</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1.2. «Собственник» обязуется принимать и оплачивать услуги «Управляющему» в порядке</w:t>
      </w:r>
      <w:proofErr w:type="gramStart"/>
      <w:r w:rsidRPr="00473135">
        <w:rPr>
          <w:rFonts w:ascii="Times New Roman" w:hAnsi="Times New Roman" w:cs="Times New Roman"/>
          <w:sz w:val="16"/>
          <w:szCs w:val="16"/>
        </w:rPr>
        <w:t xml:space="preserve"> ,</w:t>
      </w:r>
      <w:proofErr w:type="gramEnd"/>
      <w:r w:rsidRPr="00473135">
        <w:rPr>
          <w:rFonts w:ascii="Times New Roman" w:hAnsi="Times New Roman" w:cs="Times New Roman"/>
          <w:sz w:val="16"/>
          <w:szCs w:val="16"/>
        </w:rPr>
        <w:t>установленном настоящим Договором.</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 xml:space="preserve">1.3. Состав общего имущества определяется в соответствии с Правилами содержания общего имущества в многоквартирном доме, утвержденными Постановлением Правительства РФ от 13.08.2006г. №491 (раздел </w:t>
      </w:r>
      <w:r w:rsidRPr="00473135">
        <w:rPr>
          <w:rFonts w:ascii="Times New Roman" w:hAnsi="Times New Roman" w:cs="Times New Roman"/>
          <w:sz w:val="16"/>
          <w:szCs w:val="16"/>
          <w:lang w:val="en-US"/>
        </w:rPr>
        <w:t>I</w:t>
      </w:r>
      <w:r w:rsidRPr="00473135">
        <w:rPr>
          <w:rFonts w:ascii="Times New Roman" w:hAnsi="Times New Roman" w:cs="Times New Roman"/>
          <w:sz w:val="16"/>
          <w:szCs w:val="16"/>
        </w:rPr>
        <w:t>).</w:t>
      </w:r>
    </w:p>
    <w:p w:rsidR="00061D87" w:rsidRPr="00473135" w:rsidRDefault="00061D87" w:rsidP="00061D87">
      <w:pPr>
        <w:spacing w:after="0"/>
        <w:ind w:firstLine="426"/>
        <w:jc w:val="both"/>
        <w:rPr>
          <w:rFonts w:ascii="Times New Roman" w:hAnsi="Times New Roman" w:cs="Times New Roman"/>
          <w:sz w:val="16"/>
          <w:szCs w:val="16"/>
        </w:rPr>
      </w:pPr>
    </w:p>
    <w:p w:rsidR="00061D87" w:rsidRPr="00473135" w:rsidRDefault="00061D87" w:rsidP="00061D87">
      <w:pPr>
        <w:spacing w:after="0"/>
        <w:jc w:val="center"/>
        <w:rPr>
          <w:rFonts w:ascii="Times New Roman" w:hAnsi="Times New Roman" w:cs="Times New Roman"/>
          <w:sz w:val="16"/>
          <w:szCs w:val="16"/>
        </w:rPr>
      </w:pPr>
      <w:r w:rsidRPr="00473135">
        <w:rPr>
          <w:rFonts w:ascii="Times New Roman" w:hAnsi="Times New Roman" w:cs="Times New Roman"/>
          <w:sz w:val="16"/>
          <w:szCs w:val="16"/>
        </w:rPr>
        <w:t>2. Правила и обязанности собственника помещения в многоквартирном доме</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2.1. «Собственник» помещения в многоквартирном доме обязан:</w:t>
      </w:r>
    </w:p>
    <w:p w:rsidR="00061D87" w:rsidRPr="00473135" w:rsidRDefault="00061D87" w:rsidP="00061D87">
      <w:pPr>
        <w:numPr>
          <w:ilvl w:val="0"/>
          <w:numId w:val="2"/>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обеспечить надлежащее содержание и ремонт помещений, находящихся в собственности;</w:t>
      </w:r>
    </w:p>
    <w:p w:rsidR="00061D87" w:rsidRPr="00473135" w:rsidRDefault="00061D87" w:rsidP="00061D87">
      <w:pPr>
        <w:numPr>
          <w:ilvl w:val="0"/>
          <w:numId w:val="2"/>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обеспечить с соблюдением установленных нормативов и технических требований использования, содержание, ремонт, перестройку и модернизацию помещений и их частей без нанесения ущерба имуществу и нарушения иных охраняемых законом прав и интересов других собственников;</w:t>
      </w:r>
    </w:p>
    <w:p w:rsidR="00061D87" w:rsidRPr="00473135" w:rsidRDefault="00061D87" w:rsidP="00061D87">
      <w:pPr>
        <w:numPr>
          <w:ilvl w:val="0"/>
          <w:numId w:val="2"/>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 xml:space="preserve">допускать в принадлежащие на правах собственности помещения должностных лиц организаций, имеющих право проведения работ с установками </w:t>
      </w:r>
      <w:proofErr w:type="spellStart"/>
      <w:r w:rsidRPr="00473135">
        <w:rPr>
          <w:rFonts w:ascii="Times New Roman" w:hAnsi="Times New Roman" w:cs="Times New Roman"/>
          <w:sz w:val="16"/>
          <w:szCs w:val="16"/>
        </w:rPr>
        <w:t>электро</w:t>
      </w:r>
      <w:proofErr w:type="spellEnd"/>
      <w:r w:rsidRPr="00473135">
        <w:rPr>
          <w:rFonts w:ascii="Times New Roman" w:hAnsi="Times New Roman" w:cs="Times New Roman"/>
          <w:sz w:val="16"/>
          <w:szCs w:val="16"/>
        </w:rPr>
        <w:t>-, тепл</w:t>
      </w:r>
      <w:proofErr w:type="gramStart"/>
      <w:r w:rsidRPr="00473135">
        <w:rPr>
          <w:rFonts w:ascii="Times New Roman" w:hAnsi="Times New Roman" w:cs="Times New Roman"/>
          <w:sz w:val="16"/>
          <w:szCs w:val="16"/>
        </w:rPr>
        <w:t>о-</w:t>
      </w:r>
      <w:proofErr w:type="gramEnd"/>
      <w:r w:rsidRPr="00473135">
        <w:rPr>
          <w:rFonts w:ascii="Times New Roman" w:hAnsi="Times New Roman" w:cs="Times New Roman"/>
          <w:sz w:val="16"/>
          <w:szCs w:val="16"/>
        </w:rPr>
        <w:t xml:space="preserve">, </w:t>
      </w:r>
      <w:proofErr w:type="spellStart"/>
      <w:r w:rsidRPr="00473135">
        <w:rPr>
          <w:rFonts w:ascii="Times New Roman" w:hAnsi="Times New Roman" w:cs="Times New Roman"/>
          <w:sz w:val="16"/>
          <w:szCs w:val="16"/>
        </w:rPr>
        <w:t>газо</w:t>
      </w:r>
      <w:proofErr w:type="spellEnd"/>
      <w:r w:rsidRPr="00473135">
        <w:rPr>
          <w:rFonts w:ascii="Times New Roman" w:hAnsi="Times New Roman" w:cs="Times New Roman"/>
          <w:sz w:val="16"/>
          <w:szCs w:val="16"/>
        </w:rPr>
        <w:t>-, водоснабжения и канализации для устранения аварий, осмотра инженерного оборудования, приборов учета и контроля;</w:t>
      </w:r>
    </w:p>
    <w:p w:rsidR="00061D87" w:rsidRPr="00473135" w:rsidRDefault="00061D87" w:rsidP="00061D87">
      <w:pPr>
        <w:numPr>
          <w:ilvl w:val="0"/>
          <w:numId w:val="2"/>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за свой счет устранять ущерб, нанесенный лично или лицами, занимающими помещения в соответствии с договором аренды, найма или на основании какого-либо другого права, предоставленного Собственником, имуществу других собственников либо общему имуществу;</w:t>
      </w:r>
    </w:p>
    <w:p w:rsidR="00061D87" w:rsidRPr="00473135" w:rsidRDefault="00061D87" w:rsidP="00061D87">
      <w:pPr>
        <w:numPr>
          <w:ilvl w:val="0"/>
          <w:numId w:val="2"/>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своевременно осуществлять оплату коммунальных услуг, расходов по содержанию и ремонту общего имущества в многоквартирном жилом доме; расходов, связанных с выполнением функций по управлению многоквартирным домом;</w:t>
      </w:r>
    </w:p>
    <w:p w:rsidR="00061D87" w:rsidRPr="00473135" w:rsidRDefault="00061D87" w:rsidP="00061D87">
      <w:pPr>
        <w:numPr>
          <w:ilvl w:val="0"/>
          <w:numId w:val="2"/>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осуществлять вывоз строительного мусора своими силами. В противном случае при нарушении требований данного пункта для «Собственника» наступает ответственность в соответствии с п. 4.4. настоящего договора.</w:t>
      </w:r>
    </w:p>
    <w:p w:rsidR="00061D87" w:rsidRPr="00473135" w:rsidRDefault="00061D87" w:rsidP="00061D87">
      <w:pPr>
        <w:numPr>
          <w:ilvl w:val="0"/>
          <w:numId w:val="2"/>
        </w:numPr>
        <w:tabs>
          <w:tab w:val="left" w:pos="1134"/>
        </w:tabs>
        <w:spacing w:after="0" w:line="240" w:lineRule="auto"/>
        <w:ind w:left="0" w:firstLine="993"/>
        <w:jc w:val="both"/>
        <w:rPr>
          <w:rFonts w:ascii="Times New Roman" w:hAnsi="Times New Roman" w:cs="Times New Roman"/>
          <w:sz w:val="16"/>
          <w:szCs w:val="16"/>
        </w:rPr>
      </w:pPr>
      <w:proofErr w:type="gramStart"/>
      <w:r w:rsidRPr="00473135">
        <w:rPr>
          <w:rFonts w:ascii="Times New Roman" w:hAnsi="Times New Roman" w:cs="Times New Roman"/>
          <w:sz w:val="16"/>
          <w:szCs w:val="16"/>
        </w:rPr>
        <w:t>н</w:t>
      </w:r>
      <w:proofErr w:type="gramEnd"/>
      <w:r w:rsidRPr="00473135">
        <w:rPr>
          <w:rFonts w:ascii="Times New Roman" w:hAnsi="Times New Roman" w:cs="Times New Roman"/>
          <w:sz w:val="16"/>
          <w:szCs w:val="16"/>
        </w:rPr>
        <w:t>е производить самовольную перепланировку или переустройство жилого помещения и помещений общего имущества многоквартирного дома без документально оформленного разрешения органов местного самоуправления.</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2.2. Не использование «Собственником» принадлежащих ему помещений либо отказ от пользования общим имуществом не является основанием невнесения платы за услуги по Договору, а также для освобождения «Собственника» полностью или частично от участия в общих расходах на содержание и ремонт общего имущества в многоквартирном доме.</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2.3. «Собственник» имеет право:</w:t>
      </w:r>
    </w:p>
    <w:p w:rsidR="00061D87" w:rsidRPr="00473135" w:rsidRDefault="00061D87" w:rsidP="00061D87">
      <w:pPr>
        <w:numPr>
          <w:ilvl w:val="0"/>
          <w:numId w:val="3"/>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совершать с имуществом, принадлежащим ему на праве собственности, все сделки, не противоречащие действующему законодательству;</w:t>
      </w:r>
    </w:p>
    <w:p w:rsidR="00061D87" w:rsidRPr="00473135" w:rsidRDefault="00061D87" w:rsidP="00061D87">
      <w:pPr>
        <w:numPr>
          <w:ilvl w:val="0"/>
          <w:numId w:val="3"/>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требовать в установленном порядке от «Управляющего» снижения платежей за жилищно-коммунальные услуги в связи с некачественным или несвоевременным предоставлением таких услуг, исходя из положений настоящего Договора и действующих нормативных актов;</w:t>
      </w:r>
    </w:p>
    <w:p w:rsidR="00061D87" w:rsidRPr="00473135" w:rsidRDefault="00061D87" w:rsidP="00061D87">
      <w:pPr>
        <w:numPr>
          <w:ilvl w:val="0"/>
          <w:numId w:val="3"/>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требовать в установленном порядке возмещения убытков, понесенного по вине «Управляющего»;</w:t>
      </w:r>
    </w:p>
    <w:p w:rsidR="00061D87" w:rsidRPr="00473135" w:rsidRDefault="00061D87" w:rsidP="00061D87">
      <w:pPr>
        <w:numPr>
          <w:ilvl w:val="0"/>
          <w:numId w:val="3"/>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устанавливать, подключать и использовать электробытовые приборы и машины общей мощностью, не превышающей 8 кВт.</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2.4. Без оформленного в установленном порядке письменного разрешения «Управляющего» собственники не имеют право:</w:t>
      </w:r>
    </w:p>
    <w:p w:rsidR="00061D87" w:rsidRPr="00473135" w:rsidRDefault="00061D87" w:rsidP="00061D87">
      <w:pPr>
        <w:numPr>
          <w:ilvl w:val="0"/>
          <w:numId w:val="4"/>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производить переоборудование инженерных сетей;</w:t>
      </w:r>
    </w:p>
    <w:p w:rsidR="00061D87" w:rsidRPr="00473135" w:rsidRDefault="00061D87" w:rsidP="00061D87">
      <w:pPr>
        <w:numPr>
          <w:ilvl w:val="0"/>
          <w:numId w:val="4"/>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устанавливать, подключать и использовать электробытовые приборы и машины мощностью, превышающей 8 кВт, дополнительные секции приборов отопления, регулирующую и запорную арматуру;</w:t>
      </w:r>
    </w:p>
    <w:p w:rsidR="00061D87" w:rsidRPr="00473135" w:rsidRDefault="00061D87" w:rsidP="00061D87">
      <w:pPr>
        <w:numPr>
          <w:ilvl w:val="0"/>
          <w:numId w:val="4"/>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подключать и использовать бытовые приборы и оборудование, включая индивидуальные приборы очистки воды, не имеющие технического паспорта (сертификата), не отвечающие требованиям безопасности эксплуатации и санитарно-гигиеническим нормативам;</w:t>
      </w:r>
    </w:p>
    <w:p w:rsidR="00061D87" w:rsidRPr="00473135" w:rsidRDefault="00061D87" w:rsidP="00061D87">
      <w:pPr>
        <w:numPr>
          <w:ilvl w:val="0"/>
          <w:numId w:val="4"/>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нарушать имеющиеся схемы учета поставки коммунальных услуг;</w:t>
      </w:r>
    </w:p>
    <w:p w:rsidR="00061D87" w:rsidRPr="00473135" w:rsidRDefault="00061D87" w:rsidP="00061D87">
      <w:pPr>
        <w:numPr>
          <w:ilvl w:val="0"/>
          <w:numId w:val="4"/>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использовать теплоноситель в системах отопления не по прямому назначению (произведение слива воды из систем приборов отопления).</w:t>
      </w:r>
    </w:p>
    <w:p w:rsidR="00061D87" w:rsidRPr="00473135" w:rsidRDefault="00061D87" w:rsidP="00061D87">
      <w:pPr>
        <w:tabs>
          <w:tab w:val="left" w:pos="1134"/>
        </w:tabs>
        <w:spacing w:after="0" w:line="240" w:lineRule="auto"/>
        <w:ind w:left="993"/>
        <w:jc w:val="both"/>
        <w:rPr>
          <w:rFonts w:ascii="Times New Roman" w:hAnsi="Times New Roman" w:cs="Times New Roman"/>
          <w:sz w:val="16"/>
          <w:szCs w:val="16"/>
        </w:rPr>
      </w:pPr>
    </w:p>
    <w:p w:rsidR="00061D87" w:rsidRPr="00473135" w:rsidRDefault="00061D87" w:rsidP="00061D87">
      <w:pPr>
        <w:spacing w:after="0"/>
        <w:jc w:val="center"/>
        <w:rPr>
          <w:rFonts w:ascii="Times New Roman" w:hAnsi="Times New Roman" w:cs="Times New Roman"/>
          <w:sz w:val="16"/>
          <w:szCs w:val="16"/>
        </w:rPr>
      </w:pPr>
      <w:r w:rsidRPr="00473135">
        <w:rPr>
          <w:rFonts w:ascii="Times New Roman" w:hAnsi="Times New Roman" w:cs="Times New Roman"/>
          <w:sz w:val="16"/>
          <w:szCs w:val="16"/>
        </w:rPr>
        <w:t>3. Права и обязанности Управляющего</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3.1. «Управляющий» обязан:</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выполнять функции по управлению многоквартирным домом;</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принимать решения о порядке и условиях эксплуатации и ремонта общего имущества в многоквартирном доме;</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осуществлять ведение технической, бухгалтерской, статистической и прочей документации;</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вести финансово-хозяйственные операции по поручению «Собственника» и учет расходов и доходов в многоквартирном доме на отдельном расчетном счете;</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обеспечивать «Собственника» жилищными, коммунальными и прочими услугами в соответствии с «Правилами предоставления коммунальных услуг гражданам», утв. Постановлением Правительства РФ от 06.05.2011г. №354;</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заключить от своего имени по поручению «Собственника» договор на электроснабжение мест общего пользования многоквартирного дома;</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организовывать сбор платежей за жилищно-коммунальные услуги;</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 xml:space="preserve">осуществлять </w:t>
      </w:r>
      <w:proofErr w:type="gramStart"/>
      <w:r w:rsidRPr="00473135">
        <w:rPr>
          <w:rFonts w:ascii="Times New Roman" w:hAnsi="Times New Roman" w:cs="Times New Roman"/>
          <w:sz w:val="16"/>
          <w:szCs w:val="16"/>
        </w:rPr>
        <w:t>контроль за</w:t>
      </w:r>
      <w:proofErr w:type="gramEnd"/>
      <w:r w:rsidRPr="00473135">
        <w:rPr>
          <w:rFonts w:ascii="Times New Roman" w:hAnsi="Times New Roman" w:cs="Times New Roman"/>
          <w:sz w:val="16"/>
          <w:szCs w:val="16"/>
        </w:rPr>
        <w:t xml:space="preserve"> соблюдением «Собственником» своих обязательств по содержанию и использованию общего имущества в многоквартирном доме и платежам;</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принимать меры по обеспечению бесперебойной работы санитарно-технического и инженерного оборудования в многоквартирном доме;</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обеспечивать учет и хранение хозяйственных договоров, контрактов и правоустанавливающих документов;</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выдавать «Собственнику» расчетные документы за оказанные услуги, справки о размере занимаемых помещений;</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выполнять работы по ремонту, обслуживанию и санитарному содержанию общего имущества в многоквартирном доме, его инженерного оборудования и устройств, придомовой территории;</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lastRenderedPageBreak/>
        <w:t>рассматривать заявления, жалобы или предложения собственников помещений в срок не позднее одного месяца с момента регистрации;</w:t>
      </w:r>
    </w:p>
    <w:p w:rsidR="00061D87" w:rsidRPr="00473135" w:rsidRDefault="00061D87" w:rsidP="00061D87">
      <w:pPr>
        <w:numPr>
          <w:ilvl w:val="0"/>
          <w:numId w:val="5"/>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обеспечить «Собственника» информацией о телефонах аварийно-диспетчерской службы, режиме работы «Управляющего» путем размещения объявлений в подъездах многоквартирного дома.</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3.2. «Управляющий» имеет право:</w:t>
      </w:r>
    </w:p>
    <w:p w:rsidR="00061D87" w:rsidRPr="00473135" w:rsidRDefault="00061D87" w:rsidP="00061D87">
      <w:pPr>
        <w:numPr>
          <w:ilvl w:val="0"/>
          <w:numId w:val="6"/>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распоряжаться имуществом и денежными средствами многоквартирного дома в пределах полномочий, предоставляемых ему законом, настоящим Договором, для достижения целей, поставленных перед ним «Собственником»;</w:t>
      </w:r>
    </w:p>
    <w:p w:rsidR="00061D87" w:rsidRPr="00473135" w:rsidRDefault="00061D87" w:rsidP="00061D87">
      <w:pPr>
        <w:numPr>
          <w:ilvl w:val="0"/>
          <w:numId w:val="6"/>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в установленном законом порядке требовать возмещения убытков, понесенных в результате исполнения «Собственником» обязательств по платежам, и иных убытков, причиненных «Собственником» из-за невыполнения условий договора;</w:t>
      </w:r>
    </w:p>
    <w:p w:rsidR="00061D87" w:rsidRPr="00473135" w:rsidRDefault="00061D87" w:rsidP="00061D87">
      <w:pPr>
        <w:numPr>
          <w:ilvl w:val="0"/>
          <w:numId w:val="6"/>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 xml:space="preserve">осуществлять </w:t>
      </w:r>
      <w:proofErr w:type="gramStart"/>
      <w:r w:rsidRPr="00473135">
        <w:rPr>
          <w:rFonts w:ascii="Times New Roman" w:hAnsi="Times New Roman" w:cs="Times New Roman"/>
          <w:sz w:val="16"/>
          <w:szCs w:val="16"/>
        </w:rPr>
        <w:t>контроль за</w:t>
      </w:r>
      <w:proofErr w:type="gramEnd"/>
      <w:r w:rsidRPr="00473135">
        <w:rPr>
          <w:rFonts w:ascii="Times New Roman" w:hAnsi="Times New Roman" w:cs="Times New Roman"/>
          <w:sz w:val="16"/>
          <w:szCs w:val="16"/>
        </w:rPr>
        <w:t xml:space="preserve"> целевым использованием (жилых и нежилых) помещений и применять меры, не противоречащие нормам действующего законодательства, в случае использования помещений не по назначению;</w:t>
      </w:r>
    </w:p>
    <w:p w:rsidR="00061D87" w:rsidRPr="00473135" w:rsidRDefault="00061D87" w:rsidP="00061D87">
      <w:pPr>
        <w:numPr>
          <w:ilvl w:val="0"/>
          <w:numId w:val="6"/>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производить один раз в год корректировку размера оплаты за содержание жилья и коммунальные услуги;</w:t>
      </w:r>
    </w:p>
    <w:p w:rsidR="00061D87" w:rsidRPr="00473135" w:rsidRDefault="00061D87" w:rsidP="00061D87">
      <w:pPr>
        <w:numPr>
          <w:ilvl w:val="0"/>
          <w:numId w:val="6"/>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взыскать с «Собственника» в установленном порядке задолженность по оплате услуг в рамках Договора в соответствии с действующим законодательством;</w:t>
      </w:r>
    </w:p>
    <w:p w:rsidR="00061D87" w:rsidRPr="00473135" w:rsidRDefault="00061D87" w:rsidP="00061D87">
      <w:pPr>
        <w:numPr>
          <w:ilvl w:val="0"/>
          <w:numId w:val="6"/>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согласовывать и заключать договоры с третьими лицами на размещение рекламной информации;</w:t>
      </w:r>
    </w:p>
    <w:p w:rsidR="00061D87" w:rsidRPr="00473135" w:rsidRDefault="00061D87" w:rsidP="00061D87">
      <w:pPr>
        <w:numPr>
          <w:ilvl w:val="0"/>
          <w:numId w:val="6"/>
        </w:numPr>
        <w:tabs>
          <w:tab w:val="left" w:pos="1134"/>
        </w:tabs>
        <w:spacing w:after="0" w:line="240" w:lineRule="auto"/>
        <w:ind w:left="0" w:firstLine="993"/>
        <w:jc w:val="both"/>
        <w:rPr>
          <w:rFonts w:ascii="Times New Roman" w:hAnsi="Times New Roman" w:cs="Times New Roman"/>
          <w:sz w:val="16"/>
          <w:szCs w:val="16"/>
        </w:rPr>
      </w:pPr>
      <w:r w:rsidRPr="00473135">
        <w:rPr>
          <w:rFonts w:ascii="Times New Roman" w:hAnsi="Times New Roman" w:cs="Times New Roman"/>
          <w:sz w:val="16"/>
          <w:szCs w:val="16"/>
        </w:rPr>
        <w:t>в случаях возникновения аварийных ситуаций в помещениях, находящихся в собственности домовладельцев, грозящих повреждением имуществу других домовладельцев (при отсутствии сведений о месте работы, постоянном месте жительства или пребывании домовладельцев в момент аварии), ликвидировать ее собственными силами и всеми возможными средствами.</w:t>
      </w:r>
    </w:p>
    <w:p w:rsidR="00061D87" w:rsidRPr="00473135" w:rsidRDefault="00061D87" w:rsidP="00061D87">
      <w:pPr>
        <w:tabs>
          <w:tab w:val="left" w:pos="1134"/>
        </w:tabs>
        <w:spacing w:after="0" w:line="240" w:lineRule="auto"/>
        <w:ind w:left="993"/>
        <w:jc w:val="both"/>
        <w:rPr>
          <w:rFonts w:ascii="Times New Roman" w:hAnsi="Times New Roman" w:cs="Times New Roman"/>
          <w:sz w:val="16"/>
          <w:szCs w:val="16"/>
        </w:rPr>
      </w:pPr>
    </w:p>
    <w:p w:rsidR="00061D87" w:rsidRPr="00473135" w:rsidRDefault="00061D87" w:rsidP="00061D87">
      <w:pPr>
        <w:spacing w:after="0"/>
        <w:jc w:val="center"/>
        <w:rPr>
          <w:rFonts w:ascii="Times New Roman" w:hAnsi="Times New Roman" w:cs="Times New Roman"/>
          <w:sz w:val="16"/>
          <w:szCs w:val="16"/>
        </w:rPr>
      </w:pPr>
      <w:r w:rsidRPr="00473135">
        <w:rPr>
          <w:rFonts w:ascii="Times New Roman" w:hAnsi="Times New Roman" w:cs="Times New Roman"/>
          <w:sz w:val="16"/>
          <w:szCs w:val="16"/>
        </w:rPr>
        <w:t>4. Ответственность сторон</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 xml:space="preserve">4.1. В случае невыполнения «Собственником» обязательств, предусмотренных п. 2.1. настоящего Договора, </w:t>
      </w:r>
      <w:proofErr w:type="gramStart"/>
      <w:r w:rsidRPr="00473135">
        <w:rPr>
          <w:rFonts w:ascii="Times New Roman" w:hAnsi="Times New Roman" w:cs="Times New Roman"/>
          <w:sz w:val="16"/>
          <w:szCs w:val="16"/>
        </w:rPr>
        <w:t>последний</w:t>
      </w:r>
      <w:proofErr w:type="gramEnd"/>
      <w:r w:rsidRPr="00473135">
        <w:rPr>
          <w:rFonts w:ascii="Times New Roman" w:hAnsi="Times New Roman" w:cs="Times New Roman"/>
          <w:sz w:val="16"/>
          <w:szCs w:val="16"/>
        </w:rPr>
        <w:t xml:space="preserve"> несет ответственность перед «Управляющим» и третьими лицами за причиненные убытки, если не докажет, что убытки произошли вследствие непреодолимой силы или не по его вине.</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4.2. Нарушение «Собственником» положений п. 2.4. настоящего Договора ответственность по возмещению материального и морального ущерба, явившегося следствием неисполнения условий Договора.</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4.3. В случае нарушения «Собственником» сроков внесения платежей, установленных п. 5.5. Договора, «Управляющий»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выставленном «Управляющим», либо в квитанции информационно-вычислительного центра и подлежит уплате «Собственником» одновременно с оплатой услуг в соответствии с п. 5.5. Договора.</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4.4. В случае установления факта выноса, складирования «Собственником» строительного мусора на контейнерной площадке, предназначенной для накопления твердых бытовых отходов, на лестничных площадках подъезда или на прилегающей территории жилого дома с «Собственника» будет взыскан штраф в размере 5000 (пять тысяч) рублей. Уплата штрафа будет производиться по квитанции об уплате за коммунальные услуги.</w:t>
      </w:r>
    </w:p>
    <w:p w:rsidR="00061D87" w:rsidRPr="00473135" w:rsidRDefault="00061D87" w:rsidP="00061D87">
      <w:pPr>
        <w:tabs>
          <w:tab w:val="left" w:pos="3390"/>
        </w:tabs>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4.5. В случае</w:t>
      </w:r>
      <w:proofErr w:type="gramStart"/>
      <w:r w:rsidRPr="00473135">
        <w:rPr>
          <w:rFonts w:ascii="Times New Roman" w:hAnsi="Times New Roman" w:cs="Times New Roman"/>
          <w:sz w:val="16"/>
          <w:szCs w:val="16"/>
        </w:rPr>
        <w:t>,</w:t>
      </w:r>
      <w:proofErr w:type="gramEnd"/>
      <w:r w:rsidRPr="00473135">
        <w:rPr>
          <w:rFonts w:ascii="Times New Roman" w:hAnsi="Times New Roman" w:cs="Times New Roman"/>
          <w:sz w:val="16"/>
          <w:szCs w:val="16"/>
        </w:rPr>
        <w:t xml:space="preserve"> если «Собственник» своими действиями производит самовольную перепланировку (переустройство) помещений общего имущества многоквартирного дома, на него возлагается обязанность за свой счет и в разумные сроки после получения предупреждения от «Управляющего» или органа местного самоуправления привести самовольно перепланированное (переустроенное) помещение в прежнее состояние, а также произвести оплату штрафа за нарушение норм пожарной безопасности. При этом внесение штрафа за проведение несанкционированных работ по перепланировке (переустройству) помещений общего имущества дома и нарушение норм пожарной безопасности не освобождает «Собственника» от обязанности привести такое перепланированное (переустроенное) помещение в прежнее состояние.</w:t>
      </w:r>
    </w:p>
    <w:p w:rsidR="00061D87" w:rsidRPr="00473135" w:rsidRDefault="00061D87" w:rsidP="00061D87">
      <w:pPr>
        <w:tabs>
          <w:tab w:val="left" w:pos="3390"/>
        </w:tabs>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4.6. «Собственник» самостоятельно несет ответственность за соблюдение пожарной безопасности в жилых помещениях, находящихся в его собственности.</w:t>
      </w:r>
    </w:p>
    <w:p w:rsidR="00061D87" w:rsidRPr="00473135" w:rsidRDefault="00061D87" w:rsidP="00061D87">
      <w:pPr>
        <w:tabs>
          <w:tab w:val="left" w:pos="3390"/>
        </w:tabs>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4.7. При систематическом нарушении «Собственником» прав и интересов других домовладельцев «Управляющий» через 7 дней после предупреждения «Собственника» вправе обратиться в суд или органы местного самоуправления для принятия мер, предусмотренных ст. 293 ГК РФ.</w:t>
      </w:r>
    </w:p>
    <w:p w:rsidR="00061D87" w:rsidRPr="00473135" w:rsidRDefault="00061D87" w:rsidP="00061D87">
      <w:pPr>
        <w:tabs>
          <w:tab w:val="left" w:pos="3390"/>
        </w:tabs>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 xml:space="preserve">4.8. В случае невыполнения «Управляющим» требований, предусмотренных п. 3.1. настоящего Договора, </w:t>
      </w:r>
      <w:proofErr w:type="gramStart"/>
      <w:r w:rsidRPr="00473135">
        <w:rPr>
          <w:rFonts w:ascii="Times New Roman" w:hAnsi="Times New Roman" w:cs="Times New Roman"/>
          <w:sz w:val="16"/>
          <w:szCs w:val="16"/>
        </w:rPr>
        <w:t>последний</w:t>
      </w:r>
      <w:proofErr w:type="gramEnd"/>
      <w:r w:rsidRPr="00473135">
        <w:rPr>
          <w:rFonts w:ascii="Times New Roman" w:hAnsi="Times New Roman" w:cs="Times New Roman"/>
          <w:sz w:val="16"/>
          <w:szCs w:val="16"/>
        </w:rPr>
        <w:t xml:space="preserve"> несет ответственность перед «Собственником» за причиненные убытки, если не докажет, что убытки произошли вследствие непреодолимой силы или не по его вине.</w:t>
      </w:r>
    </w:p>
    <w:p w:rsidR="00061D87" w:rsidRPr="00473135" w:rsidRDefault="00061D87" w:rsidP="00061D87">
      <w:pPr>
        <w:tabs>
          <w:tab w:val="left" w:pos="3390"/>
        </w:tabs>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4.9. Стороны освобождаются от ответственности за полное или частичное неисполнение обязательств по настоящему Договору, если докажут, что надлежащее исполнение обязательств оказалось невозможным вследствие непреодолимой силы, т.е. чрезвычайных и непреодолимых при данных условиях обстоятельствах.</w:t>
      </w:r>
    </w:p>
    <w:p w:rsidR="00061D87" w:rsidRPr="00473135" w:rsidRDefault="00061D87" w:rsidP="00061D87">
      <w:pPr>
        <w:tabs>
          <w:tab w:val="left" w:pos="3390"/>
        </w:tabs>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4.10. Во всем остальном, что не оговорено в настоящем Договоре, стороны руководствуются действующим законодательством.</w:t>
      </w:r>
    </w:p>
    <w:p w:rsidR="00061D87" w:rsidRPr="00473135" w:rsidRDefault="00061D87" w:rsidP="00061D87">
      <w:pPr>
        <w:tabs>
          <w:tab w:val="left" w:pos="3390"/>
        </w:tabs>
        <w:spacing w:after="0"/>
        <w:ind w:firstLine="426"/>
        <w:jc w:val="both"/>
        <w:rPr>
          <w:rFonts w:ascii="Times New Roman" w:hAnsi="Times New Roman" w:cs="Times New Roman"/>
          <w:sz w:val="16"/>
          <w:szCs w:val="16"/>
        </w:rPr>
      </w:pPr>
    </w:p>
    <w:p w:rsidR="00061D87" w:rsidRPr="00473135" w:rsidRDefault="00061D87" w:rsidP="00061D87">
      <w:pPr>
        <w:spacing w:after="0"/>
        <w:jc w:val="center"/>
        <w:rPr>
          <w:rFonts w:ascii="Times New Roman" w:hAnsi="Times New Roman" w:cs="Times New Roman"/>
          <w:sz w:val="16"/>
          <w:szCs w:val="16"/>
        </w:rPr>
      </w:pPr>
      <w:r w:rsidRPr="00473135">
        <w:rPr>
          <w:rFonts w:ascii="Times New Roman" w:hAnsi="Times New Roman" w:cs="Times New Roman"/>
          <w:sz w:val="16"/>
          <w:szCs w:val="16"/>
        </w:rPr>
        <w:t>5. Оплата по договору.</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5.1. «Собственник» производит оплату в рамках Договора за содержание общего имущества многоквартирного дома и коммунальные услуги.</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5.2. Размер платы за содержание и ремонт жилья в многоквартирном доме определяется в соответствии с тарифом, установленным в ТСЖ.</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5.3. Размер платы за коммунальные услуги определяется с учетом нормативов потребления, показаний приборов групповых и индивидуальных приборов учета (при их наличии), в соответствии с тарифными ставками за оказание жилищно-коммунальных услуг, установленными в соответствии с действующим законодательством для жилых помещений.</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5.4. Размер платы за работы и услуги, указанные в п.п. 5.2, 5.3. настоящего Договора, могут быть изменены на основании нормативно-правовых актов органов государственной власти и местного самоуправления, а также решения общего собрания собственников помещений. В случае изменения в установленном порядке тарифов на жилищно-коммунальные услуги, «Управляющий» применяет новые тарифы со дня вступления в силу соответствующего нормативно-правового акта. Сетка тарифов и изменения к ней доводятся до сведения «Собственника» через средства массовой информации (газету, радио, телевидение). Изменение тарифов в период действия Договора не требует его переоформления.</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5.5. По настоящему Договору «Собственник» обязан вносить ежемесячную плату за содержание жилья и коммунальные услуги – до 20 числа месяца, следующего за отчетным, по квитанции «Управляющего» либо по квитанции информационно-вычислительного центра.</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5.6. Капитальный ремонт общего имущества в многоквартирном доме производится за счет «Собственника» по отдельному Договору.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«Управляющего» в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пропорционально доли собственности в общем имуществе многоквартирного дома.</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 xml:space="preserve">5.7. </w:t>
      </w:r>
      <w:proofErr w:type="gramStart"/>
      <w:r w:rsidRPr="00473135">
        <w:rPr>
          <w:rFonts w:ascii="Times New Roman" w:hAnsi="Times New Roman" w:cs="Times New Roman"/>
          <w:sz w:val="16"/>
          <w:szCs w:val="16"/>
        </w:rPr>
        <w:t>Затраты, связанные с выполнением «Управляющим» не оговоренных Договором работ, в т.ч. возникших по объективным причинам, связанным с ростом цен, аварийными ситуациями, происшедшими не по вине «Управляющего», покрываются собственниками дополнительно.</w:t>
      </w:r>
      <w:proofErr w:type="gramEnd"/>
    </w:p>
    <w:p w:rsidR="00061D87" w:rsidRPr="00473135" w:rsidRDefault="00061D87" w:rsidP="00061D87">
      <w:pPr>
        <w:spacing w:after="0"/>
        <w:ind w:firstLine="426"/>
        <w:jc w:val="both"/>
        <w:rPr>
          <w:rFonts w:ascii="Times New Roman" w:hAnsi="Times New Roman" w:cs="Times New Roman"/>
          <w:sz w:val="16"/>
          <w:szCs w:val="16"/>
        </w:rPr>
      </w:pPr>
    </w:p>
    <w:p w:rsidR="00061D87" w:rsidRPr="00473135" w:rsidRDefault="00061D87" w:rsidP="00061D87">
      <w:pPr>
        <w:spacing w:after="0"/>
        <w:jc w:val="center"/>
        <w:rPr>
          <w:rFonts w:ascii="Times New Roman" w:hAnsi="Times New Roman" w:cs="Times New Roman"/>
          <w:sz w:val="16"/>
          <w:szCs w:val="16"/>
        </w:rPr>
      </w:pPr>
      <w:r w:rsidRPr="00473135">
        <w:rPr>
          <w:rFonts w:ascii="Times New Roman" w:hAnsi="Times New Roman" w:cs="Times New Roman"/>
          <w:sz w:val="16"/>
          <w:szCs w:val="16"/>
        </w:rPr>
        <w:t>6. Особые условия</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lastRenderedPageBreak/>
        <w:t xml:space="preserve">6.1. Все споры, возникшие в процессе исполнения настоящего Договора, разрешаются сторонами путем переговоров сторон. При </w:t>
      </w:r>
      <w:proofErr w:type="spellStart"/>
      <w:r w:rsidRPr="00473135">
        <w:rPr>
          <w:rFonts w:ascii="Times New Roman" w:hAnsi="Times New Roman" w:cs="Times New Roman"/>
          <w:sz w:val="16"/>
          <w:szCs w:val="16"/>
        </w:rPr>
        <w:t>неурегулировании</w:t>
      </w:r>
      <w:proofErr w:type="spellEnd"/>
      <w:r w:rsidRPr="00473135">
        <w:rPr>
          <w:rFonts w:ascii="Times New Roman" w:hAnsi="Times New Roman" w:cs="Times New Roman"/>
          <w:sz w:val="16"/>
          <w:szCs w:val="16"/>
        </w:rPr>
        <w:t xml:space="preserve"> в процессе переговоров спорных вопросов, споры разрешаются в судебном порядке.</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6.2. Все изменения и дополнения к настоящему Договору действительны только в том случае, если они составлены в форме дополнительных соглашений и подписаны сторонами.</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6.3. Досрочное прекращение настоящего Договора может иметь место по основаниям, предусмотренным законом.</w:t>
      </w:r>
    </w:p>
    <w:p w:rsidR="00061D87" w:rsidRPr="00473135"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6.4. Настоящий Договор считается заключенным с момента его подписания. Срок действия настоящего Договора 5 (пять) лет. Настоящий Договор считается пролонгированным на тот же срок, если ни одна из сторон не заявит о его расторжении за один месяц до окончания срока его действия.</w:t>
      </w:r>
    </w:p>
    <w:p w:rsidR="00061D87" w:rsidRDefault="00061D87" w:rsidP="00061D87">
      <w:pPr>
        <w:spacing w:after="0"/>
        <w:ind w:firstLine="426"/>
        <w:jc w:val="both"/>
        <w:rPr>
          <w:rFonts w:ascii="Times New Roman" w:hAnsi="Times New Roman" w:cs="Times New Roman"/>
          <w:sz w:val="16"/>
          <w:szCs w:val="16"/>
        </w:rPr>
      </w:pPr>
      <w:r w:rsidRPr="00473135">
        <w:rPr>
          <w:rFonts w:ascii="Times New Roman" w:hAnsi="Times New Roman" w:cs="Times New Roman"/>
          <w:sz w:val="16"/>
          <w:szCs w:val="16"/>
        </w:rPr>
        <w:t>6.5. Настоящий Договор составлен в 2-х экземплярах, которые хранятся по одному у «Управляющего» и «Собственника».</w:t>
      </w:r>
    </w:p>
    <w:p w:rsidR="00061D87" w:rsidRPr="00473135" w:rsidRDefault="00061D87" w:rsidP="00061D87">
      <w:pPr>
        <w:spacing w:after="0"/>
        <w:ind w:firstLine="426"/>
        <w:jc w:val="both"/>
        <w:rPr>
          <w:rFonts w:ascii="Times New Roman" w:hAnsi="Times New Roman" w:cs="Times New Roman"/>
          <w:sz w:val="16"/>
          <w:szCs w:val="16"/>
        </w:rPr>
      </w:pPr>
    </w:p>
    <w:p w:rsidR="00061D87" w:rsidRPr="00473135" w:rsidRDefault="00061D87" w:rsidP="00061D87">
      <w:pPr>
        <w:spacing w:after="0"/>
        <w:ind w:firstLine="426"/>
        <w:jc w:val="both"/>
        <w:rPr>
          <w:rFonts w:ascii="Times New Roman" w:hAnsi="Times New Roman" w:cs="Times New Roman"/>
          <w:b/>
          <w:i/>
          <w:sz w:val="18"/>
          <w:szCs w:val="18"/>
        </w:rPr>
      </w:pPr>
      <w:r w:rsidRPr="00473135">
        <w:rPr>
          <w:rFonts w:ascii="Times New Roman" w:hAnsi="Times New Roman" w:cs="Times New Roman"/>
          <w:b/>
          <w:sz w:val="18"/>
          <w:szCs w:val="18"/>
        </w:rPr>
        <w:t xml:space="preserve"> </w:t>
      </w:r>
      <w:r w:rsidRPr="00473135">
        <w:rPr>
          <w:rFonts w:ascii="Times New Roman" w:hAnsi="Times New Roman" w:cs="Times New Roman"/>
          <w:b/>
          <w:i/>
          <w:sz w:val="18"/>
          <w:szCs w:val="18"/>
        </w:rPr>
        <w:t>«Собственник»</w:t>
      </w:r>
      <w:r>
        <w:rPr>
          <w:rFonts w:ascii="Times New Roman" w:hAnsi="Times New Roman" w:cs="Times New Roman"/>
          <w:b/>
          <w:i/>
          <w:sz w:val="18"/>
          <w:szCs w:val="18"/>
        </w:rPr>
        <w:t xml:space="preserve">                                                            </w:t>
      </w:r>
      <w:r w:rsidRPr="00473135">
        <w:rPr>
          <w:rFonts w:ascii="Times New Roman" w:hAnsi="Times New Roman" w:cs="Times New Roman"/>
          <w:b/>
          <w:i/>
          <w:sz w:val="18"/>
          <w:szCs w:val="18"/>
        </w:rPr>
        <w:t xml:space="preserve"> «Управляющий»</w:t>
      </w:r>
    </w:p>
    <w:p w:rsidR="00061D87" w:rsidRPr="00473135" w:rsidRDefault="00061D87" w:rsidP="00061D87">
      <w:pPr>
        <w:spacing w:after="0"/>
        <w:jc w:val="both"/>
        <w:rPr>
          <w:rFonts w:ascii="Times New Roman" w:hAnsi="Times New Roman" w:cs="Times New Roman"/>
          <w:sz w:val="18"/>
          <w:szCs w:val="18"/>
          <w:u w:val="single"/>
        </w:rPr>
      </w:pPr>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u w:val="single"/>
        </w:rPr>
        <w:t>ТСЖ «Согласие»</w:t>
      </w:r>
    </w:p>
    <w:p w:rsidR="00061D87" w:rsidRPr="00473135" w:rsidRDefault="00061D87" w:rsidP="00061D87">
      <w:pPr>
        <w:spacing w:after="0"/>
        <w:jc w:val="both"/>
        <w:rPr>
          <w:rFonts w:ascii="Times New Roman" w:hAnsi="Times New Roman" w:cs="Times New Roman"/>
          <w:sz w:val="18"/>
          <w:szCs w:val="18"/>
        </w:rPr>
      </w:pPr>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rPr>
        <w:t xml:space="preserve"> Адрес: г. Воронеж, ул. </w:t>
      </w:r>
      <w:proofErr w:type="gramStart"/>
      <w:r w:rsidRPr="00473135">
        <w:rPr>
          <w:rFonts w:ascii="Times New Roman" w:hAnsi="Times New Roman" w:cs="Times New Roman"/>
          <w:sz w:val="18"/>
          <w:szCs w:val="18"/>
        </w:rPr>
        <w:t>Пеше-Стрелецкая</w:t>
      </w:r>
      <w:proofErr w:type="gramEnd"/>
      <w:r w:rsidRPr="00473135">
        <w:rPr>
          <w:rFonts w:ascii="Times New Roman" w:hAnsi="Times New Roman" w:cs="Times New Roman"/>
          <w:sz w:val="18"/>
          <w:szCs w:val="18"/>
        </w:rPr>
        <w:t>, д.83, кв.81</w:t>
      </w:r>
    </w:p>
    <w:p w:rsidR="00061D87" w:rsidRPr="00473135" w:rsidRDefault="00061D87" w:rsidP="00061D87">
      <w:pPr>
        <w:spacing w:after="0"/>
        <w:jc w:val="both"/>
        <w:rPr>
          <w:rFonts w:ascii="Times New Roman" w:hAnsi="Times New Roman" w:cs="Times New Roman"/>
          <w:sz w:val="18"/>
          <w:szCs w:val="18"/>
        </w:rPr>
      </w:pPr>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rPr>
        <w:t xml:space="preserve"> Тел. факс</w:t>
      </w:r>
      <w:proofErr w:type="gramStart"/>
      <w:r w:rsidRPr="00473135">
        <w:rPr>
          <w:rFonts w:ascii="Times New Roman" w:hAnsi="Times New Roman" w:cs="Times New Roman"/>
          <w:sz w:val="18"/>
          <w:szCs w:val="18"/>
        </w:rPr>
        <w:t>.: (</w:t>
      </w:r>
      <w:proofErr w:type="gramEnd"/>
      <w:r w:rsidRPr="00473135">
        <w:rPr>
          <w:rFonts w:ascii="Times New Roman" w:hAnsi="Times New Roman" w:cs="Times New Roman"/>
          <w:sz w:val="18"/>
          <w:szCs w:val="18"/>
        </w:rPr>
        <w:t>473) 263-32-82,тел.: 8 (473) 241-33-48</w:t>
      </w:r>
    </w:p>
    <w:p w:rsidR="00061D87" w:rsidRPr="00473135" w:rsidRDefault="00061D87" w:rsidP="00061D87">
      <w:pPr>
        <w:spacing w:after="0"/>
        <w:rPr>
          <w:rFonts w:ascii="Times New Roman" w:hAnsi="Times New Roman" w:cs="Times New Roman"/>
          <w:sz w:val="18"/>
          <w:szCs w:val="18"/>
        </w:rPr>
      </w:pPr>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rPr>
        <w:t xml:space="preserve"> ИНН 3665054280</w:t>
      </w:r>
      <w:r>
        <w:rPr>
          <w:rFonts w:ascii="Times New Roman" w:hAnsi="Times New Roman" w:cs="Times New Roman"/>
          <w:sz w:val="18"/>
          <w:szCs w:val="18"/>
        </w:rPr>
        <w:t xml:space="preserve">      </w:t>
      </w:r>
      <w:r w:rsidRPr="00473135">
        <w:rPr>
          <w:rFonts w:ascii="Times New Roman" w:hAnsi="Times New Roman" w:cs="Times New Roman"/>
          <w:sz w:val="18"/>
          <w:szCs w:val="18"/>
        </w:rPr>
        <w:t>КПП 366501001</w:t>
      </w:r>
    </w:p>
    <w:p w:rsidR="00061D87" w:rsidRPr="00473135" w:rsidRDefault="00061D87" w:rsidP="00061D87">
      <w:pPr>
        <w:spacing w:after="0"/>
        <w:jc w:val="both"/>
        <w:rPr>
          <w:rFonts w:ascii="Times New Roman" w:hAnsi="Times New Roman" w:cs="Times New Roman"/>
          <w:sz w:val="18"/>
          <w:szCs w:val="18"/>
        </w:rPr>
      </w:pPr>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rPr>
        <w:t xml:space="preserve"> </w:t>
      </w:r>
      <w:proofErr w:type="gramStart"/>
      <w:r w:rsidRPr="00473135">
        <w:rPr>
          <w:rFonts w:ascii="Times New Roman" w:hAnsi="Times New Roman" w:cs="Times New Roman"/>
          <w:sz w:val="18"/>
          <w:szCs w:val="18"/>
        </w:rPr>
        <w:t>Р</w:t>
      </w:r>
      <w:proofErr w:type="gramEnd"/>
      <w:r w:rsidRPr="00473135">
        <w:rPr>
          <w:rFonts w:ascii="Times New Roman" w:hAnsi="Times New Roman" w:cs="Times New Roman"/>
          <w:sz w:val="18"/>
          <w:szCs w:val="18"/>
        </w:rPr>
        <w:t>/с 40703810313390115134 в Центрально-</w:t>
      </w:r>
    </w:p>
    <w:p w:rsidR="00061D87" w:rsidRPr="00473135" w:rsidRDefault="00061D87" w:rsidP="00061D87">
      <w:pPr>
        <w:spacing w:after="0"/>
        <w:jc w:val="both"/>
        <w:rPr>
          <w:rFonts w:ascii="Times New Roman" w:hAnsi="Times New Roman" w:cs="Times New Roman"/>
          <w:sz w:val="18"/>
          <w:szCs w:val="18"/>
        </w:rPr>
      </w:pPr>
      <w:proofErr w:type="gramStart"/>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rPr>
        <w:t>Черноземном банке Сбербанка РФ, г. Воронеж</w:t>
      </w:r>
      <w:proofErr w:type="gramEnd"/>
    </w:p>
    <w:p w:rsidR="00061D87" w:rsidRPr="00473135" w:rsidRDefault="00061D87" w:rsidP="00061D87">
      <w:pPr>
        <w:spacing w:after="0"/>
        <w:jc w:val="both"/>
        <w:rPr>
          <w:rFonts w:ascii="Times New Roman" w:hAnsi="Times New Roman" w:cs="Times New Roman"/>
          <w:sz w:val="18"/>
          <w:szCs w:val="18"/>
        </w:rPr>
      </w:pPr>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rPr>
        <w:t xml:space="preserve"> БИК 042007681</w:t>
      </w:r>
    </w:p>
    <w:p w:rsidR="00061D87" w:rsidRPr="00473135" w:rsidRDefault="00061D87" w:rsidP="00061D87">
      <w:pPr>
        <w:tabs>
          <w:tab w:val="left" w:pos="6660"/>
        </w:tabs>
        <w:spacing w:after="0" w:line="360" w:lineRule="auto"/>
        <w:jc w:val="both"/>
        <w:rPr>
          <w:rFonts w:ascii="Times New Roman" w:hAnsi="Times New Roman" w:cs="Times New Roman"/>
          <w:sz w:val="18"/>
          <w:szCs w:val="18"/>
        </w:rPr>
      </w:pPr>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rPr>
        <w:t xml:space="preserve"> К/с 30101810600000000681</w:t>
      </w:r>
    </w:p>
    <w:p w:rsidR="00061D87" w:rsidRPr="00473135" w:rsidRDefault="00061D87" w:rsidP="00061D87">
      <w:pPr>
        <w:tabs>
          <w:tab w:val="left" w:pos="6660"/>
        </w:tabs>
        <w:spacing w:after="0" w:line="360" w:lineRule="auto"/>
        <w:jc w:val="both"/>
        <w:rPr>
          <w:rFonts w:ascii="Times New Roman" w:hAnsi="Times New Roman" w:cs="Times New Roman"/>
          <w:sz w:val="18"/>
          <w:szCs w:val="18"/>
        </w:rPr>
      </w:pPr>
      <w:r w:rsidRPr="00473135">
        <w:rPr>
          <w:rFonts w:ascii="Times New Roman" w:hAnsi="Times New Roman" w:cs="Times New Roman"/>
          <w:sz w:val="18"/>
          <w:szCs w:val="18"/>
        </w:rPr>
        <w:t>___________________________________________</w:t>
      </w:r>
      <w:r>
        <w:rPr>
          <w:rFonts w:ascii="Times New Roman" w:hAnsi="Times New Roman" w:cs="Times New Roman"/>
          <w:sz w:val="18"/>
          <w:szCs w:val="18"/>
        </w:rPr>
        <w:t xml:space="preserve">                        </w:t>
      </w:r>
      <w:r w:rsidRPr="00473135">
        <w:rPr>
          <w:rFonts w:ascii="Times New Roman" w:hAnsi="Times New Roman" w:cs="Times New Roman"/>
          <w:sz w:val="18"/>
          <w:szCs w:val="18"/>
        </w:rPr>
        <w:t xml:space="preserve">Председатель правления ____________ </w:t>
      </w:r>
      <w:proofErr w:type="spellStart"/>
      <w:r w:rsidRPr="00473135">
        <w:rPr>
          <w:rFonts w:ascii="Times New Roman" w:hAnsi="Times New Roman" w:cs="Times New Roman"/>
          <w:sz w:val="18"/>
          <w:szCs w:val="18"/>
        </w:rPr>
        <w:t>Боряков</w:t>
      </w:r>
      <w:proofErr w:type="spellEnd"/>
      <w:r w:rsidRPr="00473135">
        <w:rPr>
          <w:rFonts w:ascii="Times New Roman" w:hAnsi="Times New Roman" w:cs="Times New Roman"/>
          <w:sz w:val="18"/>
          <w:szCs w:val="18"/>
        </w:rPr>
        <w:t xml:space="preserve"> А.Д.</w:t>
      </w:r>
    </w:p>
    <w:p w:rsidR="00061D87" w:rsidRPr="00AD658E" w:rsidRDefault="00061D87" w:rsidP="00061D87">
      <w:pPr>
        <w:spacing w:after="0" w:line="240" w:lineRule="auto"/>
        <w:jc w:val="both"/>
        <w:rPr>
          <w:rFonts w:ascii="Times New Roman" w:eastAsia="Times New Roman" w:hAnsi="Times New Roman" w:cs="Times New Roman"/>
          <w:sz w:val="24"/>
          <w:szCs w:val="24"/>
          <w:lang w:eastAsia="ru-RU"/>
        </w:rPr>
      </w:pPr>
    </w:p>
    <w:p w:rsidR="00527896" w:rsidRDefault="00527896"/>
    <w:sectPr w:rsidR="00527896" w:rsidSect="00AD658E">
      <w:pgSz w:w="11906" w:h="16838"/>
      <w:pgMar w:top="709"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3F8D"/>
    <w:multiLevelType w:val="hybridMultilevel"/>
    <w:tmpl w:val="843EC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8A06F4"/>
    <w:multiLevelType w:val="hybridMultilevel"/>
    <w:tmpl w:val="01486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FC246F"/>
    <w:multiLevelType w:val="hybridMultilevel"/>
    <w:tmpl w:val="EC644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1310AF"/>
    <w:multiLevelType w:val="multilevel"/>
    <w:tmpl w:val="D9EA6C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DE37996"/>
    <w:multiLevelType w:val="hybridMultilevel"/>
    <w:tmpl w:val="664A7A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75ED57FF"/>
    <w:multiLevelType w:val="hybridMultilevel"/>
    <w:tmpl w:val="2618D30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1D87"/>
    <w:rsid w:val="00061D87"/>
    <w:rsid w:val="00527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D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2381</Words>
  <Characters>13578</Characters>
  <Application>Microsoft Office Word</Application>
  <DocSecurity>0</DocSecurity>
  <Lines>113</Lines>
  <Paragraphs>31</Paragraphs>
  <ScaleCrop>false</ScaleCrop>
  <Company>Администрация городского округа г. Воронеж</Company>
  <LinksUpToDate>false</LinksUpToDate>
  <CharactersWithSpaces>15928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evzaytseva</dc:creator>
  <cp:keywords/>
  <dc:description/>
  <cp:lastModifiedBy>evzaytseva</cp:lastModifiedBy>
  <cp:revision>2</cp:revision>
  <dcterms:created xsi:type="dcterms:W3CDTF">2012-03-02T12:20:00Z</dcterms:created>
  <dcterms:modified xsi:type="dcterms:W3CDTF">2012-03-02T12:20:00Z</dcterms:modified>
</cp:coreProperties>
</file>